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6A233D" w14:textId="59FA2A5C" w:rsidR="007D2A6A" w:rsidRDefault="007D2A6A" w:rsidP="007D2A6A">
      <w:pPr>
        <w:pStyle w:val="Titel"/>
      </w:pPr>
      <w:r>
        <w:t xml:space="preserve">Pressemitteilung der SOLAWI Isartal eG </w:t>
      </w:r>
      <w:r w:rsidR="00450D78">
        <w:t xml:space="preserve">15. April </w:t>
      </w:r>
      <w:r w:rsidR="0026274D">
        <w:t>202</w:t>
      </w:r>
      <w:r w:rsidR="00DC34D5">
        <w:t>4</w:t>
      </w:r>
    </w:p>
    <w:p w14:paraId="4ED6ADBB" w14:textId="77777777" w:rsidR="007D2A6A" w:rsidRDefault="007D2A6A" w:rsidP="007D2A6A">
      <w:pPr>
        <w:rPr>
          <w:b/>
        </w:rPr>
      </w:pPr>
    </w:p>
    <w:p w14:paraId="786D32C5" w14:textId="792A8FCB" w:rsidR="00BC0BD8" w:rsidRDefault="00E17908" w:rsidP="00BC0BD8">
      <w:pPr>
        <w:pStyle w:val="berschrift1"/>
      </w:pPr>
      <w:r>
        <w:t>Trotz</w:t>
      </w:r>
      <w:r w:rsidR="00122804">
        <w:t xml:space="preserve"> Branchenschwierigkeiten </w:t>
      </w:r>
      <w:r w:rsidR="00263AF2">
        <w:t>startet</w:t>
      </w:r>
      <w:r w:rsidR="00122804">
        <w:t xml:space="preserve"> die SOLAWI Isartal mit zweite</w:t>
      </w:r>
      <w:r w:rsidR="006E26C0">
        <w:t>m</w:t>
      </w:r>
      <w:r w:rsidR="00122804">
        <w:t xml:space="preserve"> Gärtner </w:t>
      </w:r>
      <w:r w:rsidR="00263AF2">
        <w:t>optimistisch in die neue Saison</w:t>
      </w:r>
    </w:p>
    <w:p w14:paraId="487EC0D2" w14:textId="77777777" w:rsidR="00BC0BD8" w:rsidRDefault="00BC0BD8" w:rsidP="00BC0BD8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</w:rPr>
      </w:pPr>
    </w:p>
    <w:p w14:paraId="79F2F929" w14:textId="24383F1D" w:rsidR="00F76171" w:rsidRDefault="00F76171" w:rsidP="00BC0BD8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Cs/>
        </w:rPr>
      </w:pPr>
      <w:r w:rsidRPr="00F76171">
        <w:rPr>
          <w:rFonts w:asciiTheme="majorHAnsi" w:hAnsiTheme="majorHAnsi" w:cs="Times New Roman"/>
          <w:bCs/>
        </w:rPr>
        <w:t>D</w:t>
      </w:r>
      <w:r w:rsidR="00B02558">
        <w:rPr>
          <w:rFonts w:asciiTheme="majorHAnsi" w:hAnsiTheme="majorHAnsi" w:cs="Times New Roman"/>
          <w:bCs/>
        </w:rPr>
        <w:t xml:space="preserve">en Saisonstart hatte sich die solidarische Landwirtschaft im Isartal anders vorgestellt. </w:t>
      </w:r>
      <w:r w:rsidR="00FC3991">
        <w:rPr>
          <w:rFonts w:asciiTheme="majorHAnsi" w:hAnsiTheme="majorHAnsi" w:cs="Times New Roman"/>
          <w:bCs/>
        </w:rPr>
        <w:t>Der erhoffte Zuwachs blieb aus</w:t>
      </w:r>
      <w:r w:rsidR="003B2209">
        <w:rPr>
          <w:rFonts w:asciiTheme="majorHAnsi" w:hAnsiTheme="majorHAnsi" w:cs="Times New Roman"/>
          <w:bCs/>
        </w:rPr>
        <w:t xml:space="preserve"> – mit ähnlichen </w:t>
      </w:r>
      <w:r w:rsidR="0005053C">
        <w:rPr>
          <w:rFonts w:asciiTheme="majorHAnsi" w:hAnsiTheme="majorHAnsi" w:cs="Times New Roman"/>
          <w:bCs/>
        </w:rPr>
        <w:t>Problemen hat die gesamte Bio-Branche zu kämpfen. D</w:t>
      </w:r>
      <w:r w:rsidR="00FC3991">
        <w:rPr>
          <w:rFonts w:asciiTheme="majorHAnsi" w:hAnsiTheme="majorHAnsi" w:cs="Times New Roman"/>
          <w:bCs/>
        </w:rPr>
        <w:t xml:space="preserve">afür konnte die Fluktuation von Gemüse-Abonnements mit Neuzugängen fast ausgeglichen werden. Trotzdem </w:t>
      </w:r>
      <w:r w:rsidR="0005053C">
        <w:rPr>
          <w:rFonts w:asciiTheme="majorHAnsi" w:hAnsiTheme="majorHAnsi" w:cs="Times New Roman"/>
          <w:bCs/>
        </w:rPr>
        <w:t xml:space="preserve">startet die SOLAWI Isartal </w:t>
      </w:r>
      <w:r w:rsidR="002A55DB">
        <w:rPr>
          <w:rFonts w:asciiTheme="majorHAnsi" w:hAnsiTheme="majorHAnsi" w:cs="Times New Roman"/>
          <w:bCs/>
        </w:rPr>
        <w:t>optimistisch</w:t>
      </w:r>
      <w:r w:rsidR="00E65F22">
        <w:rPr>
          <w:rFonts w:asciiTheme="majorHAnsi" w:hAnsiTheme="majorHAnsi" w:cs="Times New Roman"/>
          <w:bCs/>
        </w:rPr>
        <w:t xml:space="preserve"> mit einem neuen Gärtner und vielen Projektideen auch im Bildungsbereich ins Jahr. </w:t>
      </w:r>
      <w:r w:rsidR="002423A9">
        <w:rPr>
          <w:rFonts w:asciiTheme="majorHAnsi" w:hAnsiTheme="majorHAnsi" w:cs="Times New Roman"/>
          <w:bCs/>
        </w:rPr>
        <w:t>Bereits im ersten Halbjahr finden Ackerführungen für Interessierte statt.</w:t>
      </w:r>
    </w:p>
    <w:p w14:paraId="70D84A91" w14:textId="46A86E2A" w:rsidR="002423A9" w:rsidRDefault="007064AA" w:rsidP="00BC0BD8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Cs/>
        </w:rPr>
      </w:pPr>
      <w:r>
        <w:rPr>
          <w:rFonts w:asciiTheme="majorHAnsi" w:hAnsiTheme="majorHAnsi" w:cs="Times New Roman"/>
          <w:bCs/>
        </w:rPr>
        <w:t xml:space="preserve">Die SOLAWI Isartal ist eine </w:t>
      </w:r>
      <w:r w:rsidR="008B7629">
        <w:rPr>
          <w:rFonts w:asciiTheme="majorHAnsi" w:hAnsiTheme="majorHAnsi" w:cs="Times New Roman"/>
          <w:bCs/>
        </w:rPr>
        <w:t>Gemüse-Genossenschaft mit rund 300 Mitgliedern, davon beziehen derzeit knapp 160 Haushalte eine wöchentliche Gemüsekiste</w:t>
      </w:r>
      <w:r w:rsidR="00ED6B14">
        <w:rPr>
          <w:rFonts w:asciiTheme="majorHAnsi" w:hAnsiTheme="majorHAnsi" w:cs="Times New Roman"/>
          <w:bCs/>
        </w:rPr>
        <w:t xml:space="preserve">. 40 weitere Gemüse-Abos dürften es noch werden, dann ist die aktuelle Kapazitätsgrenze erreicht. </w:t>
      </w:r>
      <w:r w:rsidR="00843B0D">
        <w:rPr>
          <w:rFonts w:asciiTheme="majorHAnsi" w:hAnsiTheme="majorHAnsi" w:cs="Times New Roman"/>
          <w:bCs/>
        </w:rPr>
        <w:t xml:space="preserve">Damit muss die Solawi eng kalkulieren und vieles muss über ehrenamtliches Engagement der Mitglieder gestemmt werden. </w:t>
      </w:r>
      <w:r w:rsidR="00124499">
        <w:rPr>
          <w:rFonts w:asciiTheme="majorHAnsi" w:hAnsiTheme="majorHAnsi" w:cs="Times New Roman"/>
          <w:bCs/>
        </w:rPr>
        <w:t>Die entschlossene Tatkraft</w:t>
      </w:r>
      <w:r w:rsidR="001F5061">
        <w:rPr>
          <w:rFonts w:asciiTheme="majorHAnsi" w:hAnsiTheme="majorHAnsi" w:cs="Times New Roman"/>
          <w:bCs/>
        </w:rPr>
        <w:t xml:space="preserve"> haben einige Freiwillige letztes Jahr </w:t>
      </w:r>
      <w:r w:rsidR="006B0ACA">
        <w:rPr>
          <w:rFonts w:asciiTheme="majorHAnsi" w:hAnsiTheme="majorHAnsi" w:cs="Times New Roman"/>
          <w:bCs/>
        </w:rPr>
        <w:t>bereits</w:t>
      </w:r>
      <w:r w:rsidR="001F5061">
        <w:rPr>
          <w:rFonts w:asciiTheme="majorHAnsi" w:hAnsiTheme="majorHAnsi" w:cs="Times New Roman"/>
          <w:bCs/>
        </w:rPr>
        <w:t xml:space="preserve"> unter Beweis gestellt, als der Acker </w:t>
      </w:r>
      <w:r w:rsidR="00526A48">
        <w:rPr>
          <w:rFonts w:asciiTheme="majorHAnsi" w:hAnsiTheme="majorHAnsi" w:cs="Times New Roman"/>
          <w:bCs/>
        </w:rPr>
        <w:t>etliche</w:t>
      </w:r>
      <w:r w:rsidR="001F5061">
        <w:rPr>
          <w:rFonts w:asciiTheme="majorHAnsi" w:hAnsiTheme="majorHAnsi" w:cs="Times New Roman"/>
          <w:bCs/>
        </w:rPr>
        <w:t xml:space="preserve"> Monate ganz ohne Gärtner*in </w:t>
      </w:r>
      <w:r w:rsidR="00526A48">
        <w:rPr>
          <w:rFonts w:asciiTheme="majorHAnsi" w:hAnsiTheme="majorHAnsi" w:cs="Times New Roman"/>
          <w:bCs/>
        </w:rPr>
        <w:t xml:space="preserve">auskommen musste. </w:t>
      </w:r>
    </w:p>
    <w:p w14:paraId="7C624A60" w14:textId="7FC6D525" w:rsidR="00526A48" w:rsidRDefault="000F276E" w:rsidP="00BC0BD8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Cs/>
        </w:rPr>
      </w:pPr>
      <w:r>
        <w:rPr>
          <w:rFonts w:asciiTheme="majorHAnsi" w:hAnsiTheme="majorHAnsi" w:cs="Times New Roman"/>
          <w:bCs/>
        </w:rPr>
        <w:t>Überhaupt denkt die Genossenschaft langfristig an die Zukunft. Sinnbildlich steht dafür das „</w:t>
      </w:r>
      <w:proofErr w:type="spellStart"/>
      <w:r>
        <w:rPr>
          <w:rFonts w:asciiTheme="majorHAnsi" w:hAnsiTheme="majorHAnsi" w:cs="Times New Roman"/>
          <w:bCs/>
        </w:rPr>
        <w:t>Ackerchen</w:t>
      </w:r>
      <w:proofErr w:type="spellEnd"/>
      <w:r>
        <w:rPr>
          <w:rFonts w:asciiTheme="majorHAnsi" w:hAnsiTheme="majorHAnsi" w:cs="Times New Roman"/>
          <w:bCs/>
        </w:rPr>
        <w:t>“</w:t>
      </w:r>
      <w:r w:rsidR="00040213">
        <w:rPr>
          <w:rFonts w:asciiTheme="majorHAnsi" w:hAnsiTheme="majorHAnsi" w:cs="Times New Roman"/>
          <w:bCs/>
        </w:rPr>
        <w:t>, ein Kinder-Beet, das Teil des 2,8 ha großen Ackers ist und</w:t>
      </w:r>
      <w:r w:rsidR="00EA495B">
        <w:rPr>
          <w:rFonts w:asciiTheme="majorHAnsi" w:hAnsiTheme="majorHAnsi" w:cs="Times New Roman"/>
          <w:bCs/>
        </w:rPr>
        <w:t xml:space="preserve"> </w:t>
      </w:r>
      <w:r w:rsidR="006A36E1">
        <w:rPr>
          <w:rFonts w:asciiTheme="majorHAnsi" w:hAnsiTheme="majorHAnsi" w:cs="Times New Roman"/>
          <w:bCs/>
        </w:rPr>
        <w:t>für</w:t>
      </w:r>
      <w:r w:rsidR="00736E1E">
        <w:rPr>
          <w:rFonts w:asciiTheme="majorHAnsi" w:hAnsiTheme="majorHAnsi" w:cs="Times New Roman"/>
          <w:bCs/>
        </w:rPr>
        <w:t xml:space="preserve"> Kinder-Aktionstage</w:t>
      </w:r>
      <w:r w:rsidR="006A36E1">
        <w:rPr>
          <w:rFonts w:asciiTheme="majorHAnsi" w:hAnsiTheme="majorHAnsi" w:cs="Times New Roman"/>
          <w:bCs/>
        </w:rPr>
        <w:t xml:space="preserve"> genutzt wird</w:t>
      </w:r>
      <w:r w:rsidR="00736E1E">
        <w:rPr>
          <w:rFonts w:asciiTheme="majorHAnsi" w:hAnsiTheme="majorHAnsi" w:cs="Times New Roman"/>
          <w:bCs/>
        </w:rPr>
        <w:t xml:space="preserve">, auf denen bereits </w:t>
      </w:r>
      <w:r w:rsidR="006A36E1">
        <w:rPr>
          <w:rFonts w:asciiTheme="majorHAnsi" w:hAnsiTheme="majorHAnsi" w:cs="Times New Roman"/>
          <w:bCs/>
        </w:rPr>
        <w:t>die</w:t>
      </w:r>
      <w:r w:rsidR="00736E1E">
        <w:rPr>
          <w:rFonts w:asciiTheme="majorHAnsi" w:hAnsiTheme="majorHAnsi" w:cs="Times New Roman"/>
          <w:bCs/>
        </w:rPr>
        <w:t xml:space="preserve"> kleinsten </w:t>
      </w:r>
      <w:r w:rsidR="00181A1D">
        <w:rPr>
          <w:rFonts w:asciiTheme="majorHAnsi" w:hAnsiTheme="majorHAnsi" w:cs="Times New Roman"/>
          <w:bCs/>
        </w:rPr>
        <w:t xml:space="preserve">den </w:t>
      </w:r>
      <w:r w:rsidR="00646182">
        <w:rPr>
          <w:rFonts w:asciiTheme="majorHAnsi" w:hAnsiTheme="majorHAnsi" w:cs="Times New Roman"/>
          <w:bCs/>
        </w:rPr>
        <w:t>Gemüseanbau ausprobieren</w:t>
      </w:r>
      <w:r w:rsidR="00181A1D">
        <w:rPr>
          <w:rFonts w:asciiTheme="majorHAnsi" w:hAnsiTheme="majorHAnsi" w:cs="Times New Roman"/>
          <w:bCs/>
        </w:rPr>
        <w:t xml:space="preserve"> und die Bodenlebewesen kennenlernen</w:t>
      </w:r>
      <w:r w:rsidR="001172FA">
        <w:rPr>
          <w:rFonts w:asciiTheme="majorHAnsi" w:hAnsiTheme="majorHAnsi" w:cs="Times New Roman"/>
          <w:bCs/>
        </w:rPr>
        <w:t>.</w:t>
      </w:r>
      <w:r w:rsidR="00EA495B">
        <w:rPr>
          <w:rFonts w:asciiTheme="majorHAnsi" w:hAnsiTheme="majorHAnsi" w:cs="Times New Roman"/>
          <w:bCs/>
        </w:rPr>
        <w:t xml:space="preserve"> </w:t>
      </w:r>
      <w:r w:rsidR="001172FA">
        <w:rPr>
          <w:rFonts w:asciiTheme="majorHAnsi" w:hAnsiTheme="majorHAnsi" w:cs="Times New Roman"/>
          <w:bCs/>
        </w:rPr>
        <w:t>Zudem ist der Acker gesäumt von Obstbäumen und Sträuchern, die erst in einigen Jahren Früchte tragen werden</w:t>
      </w:r>
      <w:r w:rsidR="0031054E">
        <w:rPr>
          <w:rFonts w:asciiTheme="majorHAnsi" w:hAnsiTheme="majorHAnsi" w:cs="Times New Roman"/>
          <w:bCs/>
        </w:rPr>
        <w:t>, aber bereits jetzt Teil eines nachhaltigen Anbau</w:t>
      </w:r>
      <w:r w:rsidR="00646182">
        <w:rPr>
          <w:rFonts w:asciiTheme="majorHAnsi" w:hAnsiTheme="majorHAnsi" w:cs="Times New Roman"/>
          <w:bCs/>
        </w:rPr>
        <w:t>konzepts</w:t>
      </w:r>
      <w:r w:rsidR="0031054E">
        <w:rPr>
          <w:rFonts w:asciiTheme="majorHAnsi" w:hAnsiTheme="majorHAnsi" w:cs="Times New Roman"/>
          <w:bCs/>
        </w:rPr>
        <w:t xml:space="preserve"> sind</w:t>
      </w:r>
      <w:r w:rsidR="001172FA">
        <w:rPr>
          <w:rFonts w:asciiTheme="majorHAnsi" w:hAnsiTheme="majorHAnsi" w:cs="Times New Roman"/>
          <w:bCs/>
        </w:rPr>
        <w:t xml:space="preserve">. </w:t>
      </w:r>
      <w:r w:rsidR="00624675">
        <w:rPr>
          <w:rFonts w:asciiTheme="majorHAnsi" w:hAnsiTheme="majorHAnsi" w:cs="Times New Roman"/>
          <w:bCs/>
        </w:rPr>
        <w:t xml:space="preserve">Die Solawi Isartal begreift sich als Leuchtturmprojekt und möchte die Agrarwende vorantreiben. Statt </w:t>
      </w:r>
      <w:r w:rsidR="00BC30AC">
        <w:rPr>
          <w:rFonts w:asciiTheme="majorHAnsi" w:hAnsiTheme="majorHAnsi" w:cs="Times New Roman"/>
          <w:bCs/>
        </w:rPr>
        <w:t>Monokultur, Pestizide und Profitst</w:t>
      </w:r>
      <w:r w:rsidR="00B24B46">
        <w:rPr>
          <w:rFonts w:asciiTheme="majorHAnsi" w:hAnsiTheme="majorHAnsi" w:cs="Times New Roman"/>
          <w:bCs/>
        </w:rPr>
        <w:t>r</w:t>
      </w:r>
      <w:r w:rsidR="00BC30AC">
        <w:rPr>
          <w:rFonts w:asciiTheme="majorHAnsi" w:hAnsiTheme="majorHAnsi" w:cs="Times New Roman"/>
          <w:bCs/>
        </w:rPr>
        <w:t>eben, steht ein ökologisches Gleichgewicht</w:t>
      </w:r>
      <w:r w:rsidR="00B24B46">
        <w:rPr>
          <w:rFonts w:asciiTheme="majorHAnsi" w:hAnsiTheme="majorHAnsi" w:cs="Times New Roman"/>
          <w:bCs/>
        </w:rPr>
        <w:t>, Artenvielfalt</w:t>
      </w:r>
      <w:r w:rsidR="00BC30AC">
        <w:rPr>
          <w:rFonts w:asciiTheme="majorHAnsi" w:hAnsiTheme="majorHAnsi" w:cs="Times New Roman"/>
          <w:bCs/>
        </w:rPr>
        <w:t xml:space="preserve">, Agroforstwirtschaft und ein solidarisches Miteinander im Vordergrund. </w:t>
      </w:r>
    </w:p>
    <w:p w14:paraId="4C29C45C" w14:textId="6A8C64F8" w:rsidR="00967E85" w:rsidRDefault="00412C2E" w:rsidP="00BC0BD8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Cs/>
        </w:rPr>
      </w:pPr>
      <w:r>
        <w:rPr>
          <w:rFonts w:asciiTheme="majorHAnsi" w:hAnsiTheme="majorHAnsi" w:cs="Times New Roman"/>
          <w:bCs/>
        </w:rPr>
        <w:t xml:space="preserve">Bildungseinrichtungen können die Solawi Isartal für </w:t>
      </w:r>
      <w:r w:rsidR="00EA32D8">
        <w:rPr>
          <w:rFonts w:asciiTheme="majorHAnsi" w:hAnsiTheme="majorHAnsi" w:cs="Times New Roman"/>
          <w:bCs/>
        </w:rPr>
        <w:t xml:space="preserve">Aktionstage auf dem Acker oder in der Klasse anfragen. Im ersten Halbjahr </w:t>
      </w:r>
      <w:r w:rsidR="00AD0799">
        <w:rPr>
          <w:rFonts w:asciiTheme="majorHAnsi" w:hAnsiTheme="majorHAnsi" w:cs="Times New Roman"/>
          <w:bCs/>
        </w:rPr>
        <w:t xml:space="preserve">2024 </w:t>
      </w:r>
      <w:r w:rsidR="00EA32D8">
        <w:rPr>
          <w:rFonts w:asciiTheme="majorHAnsi" w:hAnsiTheme="majorHAnsi" w:cs="Times New Roman"/>
          <w:bCs/>
        </w:rPr>
        <w:t xml:space="preserve">steht der Acker Besuchern bei Führungen offen am: </w:t>
      </w:r>
      <w:r w:rsidR="00AD0799">
        <w:rPr>
          <w:rFonts w:asciiTheme="majorHAnsi" w:hAnsiTheme="majorHAnsi" w:cs="Times New Roman"/>
          <w:bCs/>
        </w:rPr>
        <w:t xml:space="preserve">27. April, 04. und 11. Mai, 08. Juni. Genaue Termine und Anmeldung unter </w:t>
      </w:r>
      <w:hyperlink r:id="rId7" w:history="1">
        <w:r w:rsidR="00AD0799" w:rsidRPr="00B65332">
          <w:rPr>
            <w:rStyle w:val="Hyperlink"/>
            <w:rFonts w:asciiTheme="majorHAnsi" w:hAnsiTheme="majorHAnsi" w:cs="Times New Roman"/>
            <w:bCs/>
          </w:rPr>
          <w:t>www.solawi-isartal.de</w:t>
        </w:r>
      </w:hyperlink>
      <w:r w:rsidR="00AD0799">
        <w:rPr>
          <w:rFonts w:asciiTheme="majorHAnsi" w:hAnsiTheme="majorHAnsi" w:cs="Times New Roman"/>
          <w:bCs/>
        </w:rPr>
        <w:t xml:space="preserve"> </w:t>
      </w:r>
    </w:p>
    <w:p w14:paraId="270A5FCD" w14:textId="77777777" w:rsidR="00967E85" w:rsidRDefault="00967E85">
      <w:pPr>
        <w:rPr>
          <w:rFonts w:asciiTheme="majorHAnsi" w:hAnsiTheme="majorHAnsi" w:cs="Times New Roman"/>
          <w:bCs/>
        </w:rPr>
      </w:pPr>
      <w:r>
        <w:rPr>
          <w:rFonts w:asciiTheme="majorHAnsi" w:hAnsiTheme="majorHAnsi" w:cs="Times New Roman"/>
          <w:bCs/>
        </w:rPr>
        <w:br w:type="page"/>
      </w:r>
    </w:p>
    <w:p w14:paraId="103C0B5B" w14:textId="77777777" w:rsidR="00412C2E" w:rsidRDefault="00412C2E" w:rsidP="00BC0BD8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Cs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347D35" w14:paraId="13AC051C" w14:textId="77777777" w:rsidTr="00347D35">
        <w:tc>
          <w:tcPr>
            <w:tcW w:w="4606" w:type="dxa"/>
          </w:tcPr>
          <w:p w14:paraId="47F29A0B" w14:textId="5A99C006" w:rsidR="00347D35" w:rsidRDefault="00347D35" w:rsidP="00BC0BD8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347D35">
              <w:rPr>
                <w:rFonts w:asciiTheme="majorHAnsi" w:hAnsiTheme="majorHAnsi" w:cs="Times New Roman"/>
                <w:bCs/>
              </w:rPr>
              <w:drawing>
                <wp:inline distT="0" distB="0" distL="0" distR="0" wp14:anchorId="57687C92" wp14:editId="621ED21B">
                  <wp:extent cx="2880000" cy="1606349"/>
                  <wp:effectExtent l="0" t="0" r="0" b="0"/>
                  <wp:docPr id="2448344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83445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06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410C65D9" w14:textId="64A352F8" w:rsidR="00347D35" w:rsidRDefault="00A87932" w:rsidP="00BC0BD8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 w:rsidRPr="00A87932">
              <w:rPr>
                <w:rFonts w:asciiTheme="majorHAnsi" w:hAnsiTheme="majorHAnsi" w:cs="Times New Roman"/>
                <w:bCs/>
              </w:rPr>
              <w:drawing>
                <wp:inline distT="0" distB="0" distL="0" distR="0" wp14:anchorId="68B2DB58" wp14:editId="3B9017A4">
                  <wp:extent cx="2880000" cy="2145714"/>
                  <wp:effectExtent l="0" t="0" r="0" b="6985"/>
                  <wp:docPr id="190822537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22537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4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D35" w14:paraId="0596886A" w14:textId="77777777" w:rsidTr="00347D35">
        <w:tc>
          <w:tcPr>
            <w:tcW w:w="4606" w:type="dxa"/>
          </w:tcPr>
          <w:p w14:paraId="142216F2" w14:textId="1649BB66" w:rsidR="00347D35" w:rsidRDefault="00482053" w:rsidP="00BC0BD8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>
              <w:rPr>
                <w:rFonts w:asciiTheme="majorHAnsi" w:hAnsiTheme="majorHAnsi" w:cs="Times New Roman"/>
                <w:bCs/>
              </w:rPr>
              <w:t xml:space="preserve">Regelmäßige Veranstaltungen auf dem Acker der SOLAWI Isartal bei Münsing </w:t>
            </w:r>
            <w:r w:rsidR="00967E85">
              <w:rPr>
                <w:rFonts w:asciiTheme="majorHAnsi" w:hAnsiTheme="majorHAnsi" w:cs="Times New Roman"/>
                <w:bCs/>
              </w:rPr>
              <w:t>veranschaulichen die Zusammenhänge von unserer Ernährung und ökologischen Auswirkungen</w:t>
            </w:r>
          </w:p>
          <w:p w14:paraId="2218AFFB" w14:textId="3C729DF2" w:rsidR="00347D35" w:rsidRPr="00347D35" w:rsidRDefault="00347D35" w:rsidP="00BC0BD8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>
              <w:rPr>
                <w:rFonts w:asciiTheme="majorHAnsi" w:hAnsiTheme="majorHAnsi" w:cs="Times New Roman"/>
                <w:bCs/>
              </w:rPr>
              <w:t>C Eva Weigell</w:t>
            </w:r>
          </w:p>
        </w:tc>
        <w:tc>
          <w:tcPr>
            <w:tcW w:w="4606" w:type="dxa"/>
          </w:tcPr>
          <w:p w14:paraId="72321EFD" w14:textId="77777777" w:rsidR="00347D35" w:rsidRDefault="00A87932" w:rsidP="00BC0BD8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>
              <w:rPr>
                <w:rFonts w:asciiTheme="majorHAnsi" w:hAnsiTheme="majorHAnsi" w:cs="Times New Roman"/>
                <w:bCs/>
              </w:rPr>
              <w:t>Pflanz in den Mai. Saisonstart bei der SOLAWI Isartal.</w:t>
            </w:r>
          </w:p>
          <w:p w14:paraId="2823EF0D" w14:textId="242150F5" w:rsidR="00A87932" w:rsidRDefault="00A87932" w:rsidP="00BC0BD8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bCs/>
              </w:rPr>
            </w:pPr>
            <w:r>
              <w:rPr>
                <w:rFonts w:asciiTheme="majorHAnsi" w:hAnsiTheme="majorHAnsi" w:cs="Times New Roman"/>
                <w:bCs/>
              </w:rPr>
              <w:t>C: Eva Weigell</w:t>
            </w:r>
          </w:p>
        </w:tc>
      </w:tr>
    </w:tbl>
    <w:p w14:paraId="3076696B" w14:textId="77777777" w:rsidR="00347D35" w:rsidRDefault="00347D35" w:rsidP="00BC0BD8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Cs/>
        </w:rPr>
      </w:pPr>
    </w:p>
    <w:p w14:paraId="014F586A" w14:textId="536F3C29" w:rsidR="00BC0BD8" w:rsidRPr="00CA362D" w:rsidRDefault="00BC0BD8" w:rsidP="00BC0BD8">
      <w:pPr>
        <w:widowControl w:val="0"/>
        <w:autoSpaceDE w:val="0"/>
        <w:autoSpaceDN w:val="0"/>
        <w:adjustRightInd w:val="0"/>
        <w:rPr>
          <w:rFonts w:asciiTheme="majorHAnsi" w:eastAsia="Times New Roman" w:hAnsiTheme="majorHAnsi"/>
        </w:rPr>
      </w:pPr>
    </w:p>
    <w:p w14:paraId="7BB41A75" w14:textId="77777777" w:rsidR="00423B32" w:rsidRDefault="0051046D" w:rsidP="00BC0BD8">
      <w:pPr>
        <w:widowControl w:val="0"/>
        <w:autoSpaceDE w:val="0"/>
        <w:autoSpaceDN w:val="0"/>
        <w:adjustRightInd w:val="0"/>
        <w:rPr>
          <w:rFonts w:asciiTheme="majorHAnsi" w:hAnsiTheme="majorHAnsi"/>
          <w:lang w:val="en-US"/>
        </w:rPr>
      </w:pPr>
      <w:r w:rsidRPr="00AD0799">
        <w:rPr>
          <w:rFonts w:asciiTheme="majorHAnsi" w:hAnsiTheme="majorHAnsi"/>
          <w:lang w:val="en-US"/>
        </w:rPr>
        <w:t xml:space="preserve">Text:  </w:t>
      </w:r>
      <w:r w:rsidR="00AD0799" w:rsidRPr="00AD0799">
        <w:rPr>
          <w:rFonts w:asciiTheme="majorHAnsi" w:hAnsiTheme="majorHAnsi"/>
          <w:lang w:val="en-US"/>
        </w:rPr>
        <w:t xml:space="preserve">Eva </w:t>
      </w:r>
      <w:proofErr w:type="spellStart"/>
      <w:r w:rsidR="00AD0799" w:rsidRPr="00AD0799">
        <w:rPr>
          <w:rFonts w:asciiTheme="majorHAnsi" w:hAnsiTheme="majorHAnsi"/>
          <w:lang w:val="en-US"/>
        </w:rPr>
        <w:t>Weigell</w:t>
      </w:r>
      <w:proofErr w:type="spellEnd"/>
      <w:r w:rsidRPr="00AD0799">
        <w:rPr>
          <w:rFonts w:asciiTheme="majorHAnsi" w:hAnsiTheme="majorHAnsi"/>
          <w:lang w:val="en-US"/>
        </w:rPr>
        <w:t xml:space="preserve">, </w:t>
      </w:r>
    </w:p>
    <w:p w14:paraId="4C114183" w14:textId="06AE516D" w:rsidR="00CC4F89" w:rsidRDefault="00137A77" w:rsidP="00BC0BD8">
      <w:pPr>
        <w:widowControl w:val="0"/>
        <w:autoSpaceDE w:val="0"/>
        <w:autoSpaceDN w:val="0"/>
        <w:adjustRightInd w:val="0"/>
        <w:rPr>
          <w:rFonts w:asciiTheme="majorHAnsi" w:hAnsiTheme="majorHAnsi"/>
        </w:rPr>
      </w:pPr>
      <w:r>
        <w:rPr>
          <w:rFonts w:asciiTheme="majorHAnsi" w:hAnsiTheme="majorHAnsi" w:cs="Times New Roman"/>
        </w:rPr>
        <w:t xml:space="preserve">Bilder in besserer Auflösung  finden Sie unter </w:t>
      </w:r>
      <w:r w:rsidRPr="00741C86">
        <w:rPr>
          <w:rFonts w:asciiTheme="majorHAnsi" w:hAnsiTheme="majorHAnsi" w:cs="Times New Roman"/>
        </w:rPr>
        <w:t>https://solawi-isartal.de/presse/</w:t>
      </w:r>
    </w:p>
    <w:p w14:paraId="754ABF01" w14:textId="19F67E6F" w:rsidR="00BC0BD8" w:rsidRDefault="00C4186F" w:rsidP="00BC0BD8">
      <w:r>
        <w:t xml:space="preserve">Rückfragen an </w:t>
      </w:r>
      <w:hyperlink r:id="rId10" w:history="1">
        <w:r w:rsidR="00457AFC" w:rsidRPr="002566F5">
          <w:rPr>
            <w:rStyle w:val="Hyperlink"/>
          </w:rPr>
          <w:t>pr@solawi-isartal.de</w:t>
        </w:r>
      </w:hyperlink>
    </w:p>
    <w:p w14:paraId="6AA111A2" w14:textId="77777777" w:rsidR="00457AFC" w:rsidRPr="00CC4F89" w:rsidRDefault="00457AFC" w:rsidP="00BC0BD8"/>
    <w:p w14:paraId="4F8E6F0B" w14:textId="77777777" w:rsidR="00BC0BD8" w:rsidRPr="0085522D" w:rsidRDefault="00BC0BD8" w:rsidP="00BC0BD8">
      <w:pPr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85522D">
        <w:rPr>
          <w:rFonts w:ascii="Helvetica" w:eastAsia="Times New Roman" w:hAnsi="Helvetica" w:cs="Times New Roman"/>
          <w:color w:val="000000"/>
          <w:sz w:val="21"/>
          <w:szCs w:val="21"/>
        </w:rPr>
        <w:t>Ella von der Haide</w:t>
      </w:r>
    </w:p>
    <w:p w14:paraId="2646CABF" w14:textId="1C4ED8D7" w:rsidR="00BC0BD8" w:rsidRPr="0085522D" w:rsidRDefault="00BC0BD8" w:rsidP="00BC0BD8">
      <w:pPr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85522D">
        <w:rPr>
          <w:rFonts w:ascii="Helvetica" w:eastAsia="Times New Roman" w:hAnsi="Helvetica" w:cs="Times New Roman"/>
          <w:color w:val="000000"/>
          <w:sz w:val="21"/>
          <w:szCs w:val="21"/>
        </w:rPr>
        <w:t>Aufsichtsrätin und Acker-Team SOLAWI Isartal eG </w:t>
      </w:r>
      <w:r w:rsidRPr="0085522D">
        <w:rPr>
          <w:rFonts w:ascii="Helvetica" w:eastAsia="Times New Roman" w:hAnsi="Helvetica" w:cs="Times New Roman"/>
          <w:color w:val="000000"/>
          <w:sz w:val="21"/>
          <w:szCs w:val="21"/>
        </w:rPr>
        <w:br/>
      </w:r>
      <w:r w:rsidRPr="0085522D">
        <w:rPr>
          <w:rFonts w:ascii="Helvetica" w:eastAsia="Times New Roman" w:hAnsi="Helvetica" w:cs="Times New Roman"/>
          <w:color w:val="000000"/>
          <w:sz w:val="21"/>
          <w:szCs w:val="21"/>
        </w:rPr>
        <w:br/>
        <w:t>Oberes Straßfeld 9 </w:t>
      </w:r>
      <w:r w:rsidRPr="0085522D">
        <w:rPr>
          <w:rFonts w:ascii="Helvetica" w:eastAsia="Times New Roman" w:hAnsi="Helvetica" w:cs="Times New Roman"/>
          <w:color w:val="000000"/>
          <w:sz w:val="21"/>
          <w:szCs w:val="21"/>
        </w:rPr>
        <w:br/>
        <w:t>82065 Baierbrunn </w:t>
      </w:r>
      <w:r w:rsidRPr="0085522D">
        <w:rPr>
          <w:rFonts w:ascii="Helvetica" w:eastAsia="Times New Roman" w:hAnsi="Helvetica" w:cs="Times New Roman"/>
          <w:color w:val="000000"/>
          <w:sz w:val="21"/>
          <w:szCs w:val="21"/>
        </w:rPr>
        <w:br/>
      </w:r>
    </w:p>
    <w:p w14:paraId="04DCBB63" w14:textId="77777777" w:rsidR="00BC0BD8" w:rsidRPr="0085522D" w:rsidRDefault="00BC0BD8" w:rsidP="00BC0BD8">
      <w:pPr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85522D">
        <w:rPr>
          <w:rFonts w:ascii="Helvetica" w:eastAsia="Times New Roman" w:hAnsi="Helvetica" w:cs="Times New Roman"/>
          <w:color w:val="000000"/>
          <w:sz w:val="21"/>
          <w:szCs w:val="21"/>
        </w:rPr>
        <w:t>www.solawi-isartal.de</w:t>
      </w:r>
      <w:r w:rsidRPr="0085522D">
        <w:rPr>
          <w:rFonts w:ascii="Helvetica" w:eastAsia="Times New Roman" w:hAnsi="Helvetica" w:cs="Times New Roman"/>
          <w:color w:val="000000"/>
          <w:sz w:val="21"/>
          <w:szCs w:val="21"/>
        </w:rPr>
        <w:br/>
        <w:t>Vorstand: Angela Rockwell, Peter Tilmann </w:t>
      </w:r>
      <w:r w:rsidRPr="0085522D">
        <w:rPr>
          <w:rFonts w:ascii="Helvetica" w:eastAsia="Times New Roman" w:hAnsi="Helvetica" w:cs="Times New Roman"/>
          <w:color w:val="000000"/>
          <w:sz w:val="21"/>
          <w:szCs w:val="21"/>
        </w:rPr>
        <w:br/>
        <w:t>Aufsichtsratsvorsitzende: Ella von der Haide</w:t>
      </w:r>
      <w:r w:rsidRPr="0085522D">
        <w:rPr>
          <w:rFonts w:ascii="Helvetica" w:eastAsia="Times New Roman" w:hAnsi="Helvetica" w:cs="Times New Roman"/>
          <w:color w:val="000000"/>
          <w:sz w:val="21"/>
          <w:szCs w:val="21"/>
        </w:rPr>
        <w:br/>
        <w:t xml:space="preserve">Amtsgericht München, </w:t>
      </w:r>
      <w:proofErr w:type="spellStart"/>
      <w:r w:rsidRPr="0085522D">
        <w:rPr>
          <w:rFonts w:ascii="Helvetica" w:eastAsia="Times New Roman" w:hAnsi="Helvetica" w:cs="Times New Roman"/>
          <w:color w:val="000000"/>
          <w:sz w:val="21"/>
          <w:szCs w:val="21"/>
        </w:rPr>
        <w:t>GnR</w:t>
      </w:r>
      <w:proofErr w:type="spellEnd"/>
      <w:r w:rsidRPr="0085522D">
        <w:rPr>
          <w:rFonts w:ascii="Helvetica" w:eastAsia="Times New Roman" w:hAnsi="Helvetica" w:cs="Times New Roman"/>
          <w:color w:val="000000"/>
          <w:sz w:val="21"/>
          <w:szCs w:val="21"/>
        </w:rPr>
        <w:t xml:space="preserve"> 2772</w:t>
      </w:r>
    </w:p>
    <w:p w14:paraId="68DFAD8E" w14:textId="77777777" w:rsidR="00BC0BD8" w:rsidRDefault="00BC0BD8" w:rsidP="00BC0BD8"/>
    <w:p w14:paraId="623A3010" w14:textId="7CA9258A" w:rsidR="00C40399" w:rsidRDefault="00C40399" w:rsidP="00BC0BD8"/>
    <w:sectPr w:rsidR="00C40399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04174F" w14:textId="77777777" w:rsidR="00E51C89" w:rsidRDefault="00E51C89" w:rsidP="00114BA9">
      <w:pPr>
        <w:spacing w:after="0" w:line="240" w:lineRule="auto"/>
      </w:pPr>
      <w:r>
        <w:separator/>
      </w:r>
    </w:p>
  </w:endnote>
  <w:endnote w:type="continuationSeparator" w:id="0">
    <w:p w14:paraId="0FF83205" w14:textId="77777777" w:rsidR="00E51C89" w:rsidRDefault="00E51C89" w:rsidP="00114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4F0BD" w14:textId="23335638" w:rsidR="00E51C89" w:rsidRDefault="00E51C89" w:rsidP="00114BA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037F6329" wp14:editId="490BD3F1">
          <wp:extent cx="1712938" cy="704850"/>
          <wp:effectExtent l="0" t="0" r="0" b="0"/>
          <wp:docPr id="1667105113" name="Grafik 1" descr="Ein Bild, das Schrift, Text, Grafiken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7105113" name="Grafik 1" descr="Ein Bild, das Schrift, Text, Grafiken, Screensho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569" cy="7084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7A6580" w14:textId="77777777" w:rsidR="00E51C89" w:rsidRDefault="00E51C89" w:rsidP="00114BA9">
      <w:pPr>
        <w:spacing w:after="0" w:line="240" w:lineRule="auto"/>
      </w:pPr>
      <w:r>
        <w:separator/>
      </w:r>
    </w:p>
  </w:footnote>
  <w:footnote w:type="continuationSeparator" w:id="0">
    <w:p w14:paraId="0CA49629" w14:textId="77777777" w:rsidR="00E51C89" w:rsidRDefault="00E51C89" w:rsidP="00114B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964882" w14:textId="7D216C52" w:rsidR="00E51C89" w:rsidRDefault="00E51C89">
    <w:pPr>
      <w:pStyle w:val="Kopfzeile"/>
    </w:pPr>
    <w:r>
      <w:t xml:space="preserve">Pressemitteilung SOLAWI Isartal – </w:t>
    </w:r>
    <w:r w:rsidR="001241A8">
      <w:t>Frühjahr 2024</w:t>
    </w:r>
    <w:r>
      <w:t xml:space="preserve"> – </w:t>
    </w:r>
    <w:r w:rsidR="001241A8">
      <w:t>April</w:t>
    </w:r>
    <w:r>
      <w:t xml:space="preserve">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053222"/>
    <w:multiLevelType w:val="multilevel"/>
    <w:tmpl w:val="E2964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5976E73"/>
    <w:multiLevelType w:val="hybridMultilevel"/>
    <w:tmpl w:val="FE9C6AB2"/>
    <w:lvl w:ilvl="0" w:tplc="21D89EB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6C1E13"/>
    <w:multiLevelType w:val="hybridMultilevel"/>
    <w:tmpl w:val="8380265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A15426"/>
    <w:multiLevelType w:val="hybridMultilevel"/>
    <w:tmpl w:val="6D188C64"/>
    <w:lvl w:ilvl="0" w:tplc="E63AFC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0C0812"/>
    <w:multiLevelType w:val="hybridMultilevel"/>
    <w:tmpl w:val="958A4E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2460564">
    <w:abstractNumId w:val="2"/>
  </w:num>
  <w:num w:numId="2" w16cid:durableId="995229948">
    <w:abstractNumId w:val="1"/>
  </w:num>
  <w:num w:numId="3" w16cid:durableId="789981518">
    <w:abstractNumId w:val="3"/>
  </w:num>
  <w:num w:numId="4" w16cid:durableId="1793666760">
    <w:abstractNumId w:val="0"/>
  </w:num>
  <w:num w:numId="5" w16cid:durableId="4796619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4BA9"/>
    <w:rsid w:val="00030130"/>
    <w:rsid w:val="000331F6"/>
    <w:rsid w:val="000349CB"/>
    <w:rsid w:val="00040213"/>
    <w:rsid w:val="000402D8"/>
    <w:rsid w:val="000410D4"/>
    <w:rsid w:val="0005053C"/>
    <w:rsid w:val="00081ECD"/>
    <w:rsid w:val="00094EBB"/>
    <w:rsid w:val="000A3158"/>
    <w:rsid w:val="000D244C"/>
    <w:rsid w:val="000D36FD"/>
    <w:rsid w:val="000E51BB"/>
    <w:rsid w:val="000E5FA1"/>
    <w:rsid w:val="000F276E"/>
    <w:rsid w:val="00110C50"/>
    <w:rsid w:val="00114BA9"/>
    <w:rsid w:val="00117283"/>
    <w:rsid w:val="001172FA"/>
    <w:rsid w:val="00117980"/>
    <w:rsid w:val="00122804"/>
    <w:rsid w:val="00122C24"/>
    <w:rsid w:val="001241A8"/>
    <w:rsid w:val="00124499"/>
    <w:rsid w:val="001307BA"/>
    <w:rsid w:val="00135885"/>
    <w:rsid w:val="00137591"/>
    <w:rsid w:val="00137A77"/>
    <w:rsid w:val="00146F15"/>
    <w:rsid w:val="00150D38"/>
    <w:rsid w:val="0017292F"/>
    <w:rsid w:val="00174570"/>
    <w:rsid w:val="001803EB"/>
    <w:rsid w:val="00181A1D"/>
    <w:rsid w:val="00193716"/>
    <w:rsid w:val="00195A79"/>
    <w:rsid w:val="001B780D"/>
    <w:rsid w:val="001C50EF"/>
    <w:rsid w:val="001D59DB"/>
    <w:rsid w:val="001E0952"/>
    <w:rsid w:val="001E52D9"/>
    <w:rsid w:val="001F5061"/>
    <w:rsid w:val="00203C36"/>
    <w:rsid w:val="002233CF"/>
    <w:rsid w:val="002258AD"/>
    <w:rsid w:val="00225C3E"/>
    <w:rsid w:val="002372E0"/>
    <w:rsid w:val="002423A9"/>
    <w:rsid w:val="00247AB5"/>
    <w:rsid w:val="00254835"/>
    <w:rsid w:val="00261D6C"/>
    <w:rsid w:val="0026274D"/>
    <w:rsid w:val="002637E1"/>
    <w:rsid w:val="00263AF2"/>
    <w:rsid w:val="00264405"/>
    <w:rsid w:val="00277D7D"/>
    <w:rsid w:val="00280426"/>
    <w:rsid w:val="00291929"/>
    <w:rsid w:val="00294BAC"/>
    <w:rsid w:val="002958F8"/>
    <w:rsid w:val="002A55DB"/>
    <w:rsid w:val="002A578B"/>
    <w:rsid w:val="002B776F"/>
    <w:rsid w:val="002C2DF7"/>
    <w:rsid w:val="002D54DE"/>
    <w:rsid w:val="002E013C"/>
    <w:rsid w:val="002F2AC8"/>
    <w:rsid w:val="002F33D4"/>
    <w:rsid w:val="002F62D5"/>
    <w:rsid w:val="00300CA6"/>
    <w:rsid w:val="0031054E"/>
    <w:rsid w:val="00332286"/>
    <w:rsid w:val="0034429C"/>
    <w:rsid w:val="00347D35"/>
    <w:rsid w:val="00357B64"/>
    <w:rsid w:val="003675E9"/>
    <w:rsid w:val="00367BD7"/>
    <w:rsid w:val="0037785A"/>
    <w:rsid w:val="003900FD"/>
    <w:rsid w:val="00390D9A"/>
    <w:rsid w:val="003A133A"/>
    <w:rsid w:val="003A53B2"/>
    <w:rsid w:val="003A6A28"/>
    <w:rsid w:val="003B2209"/>
    <w:rsid w:val="003B75BF"/>
    <w:rsid w:val="003B7761"/>
    <w:rsid w:val="003D6DA4"/>
    <w:rsid w:val="003E423C"/>
    <w:rsid w:val="00412C2E"/>
    <w:rsid w:val="004200AF"/>
    <w:rsid w:val="00423B32"/>
    <w:rsid w:val="00450D78"/>
    <w:rsid w:val="00453250"/>
    <w:rsid w:val="004545EC"/>
    <w:rsid w:val="00454B49"/>
    <w:rsid w:val="00455CD2"/>
    <w:rsid w:val="00457AFC"/>
    <w:rsid w:val="00475AA6"/>
    <w:rsid w:val="00482053"/>
    <w:rsid w:val="00483262"/>
    <w:rsid w:val="004A7DE9"/>
    <w:rsid w:val="004B1CA8"/>
    <w:rsid w:val="004B47B5"/>
    <w:rsid w:val="004F68DA"/>
    <w:rsid w:val="0051046D"/>
    <w:rsid w:val="00523651"/>
    <w:rsid w:val="00526A48"/>
    <w:rsid w:val="00551D66"/>
    <w:rsid w:val="005607AA"/>
    <w:rsid w:val="00582708"/>
    <w:rsid w:val="005B2C6B"/>
    <w:rsid w:val="005B4946"/>
    <w:rsid w:val="005C3C2E"/>
    <w:rsid w:val="005D392B"/>
    <w:rsid w:val="005E7350"/>
    <w:rsid w:val="005F5F3A"/>
    <w:rsid w:val="0060214F"/>
    <w:rsid w:val="00624675"/>
    <w:rsid w:val="00645BCF"/>
    <w:rsid w:val="00646182"/>
    <w:rsid w:val="006518EE"/>
    <w:rsid w:val="006622BE"/>
    <w:rsid w:val="00671C39"/>
    <w:rsid w:val="00677CB5"/>
    <w:rsid w:val="00696795"/>
    <w:rsid w:val="006A36E1"/>
    <w:rsid w:val="006A6CC3"/>
    <w:rsid w:val="006B0ACA"/>
    <w:rsid w:val="006C5158"/>
    <w:rsid w:val="006E26C0"/>
    <w:rsid w:val="006E4B15"/>
    <w:rsid w:val="006F3F0F"/>
    <w:rsid w:val="00705AEB"/>
    <w:rsid w:val="007064AA"/>
    <w:rsid w:val="00736E1E"/>
    <w:rsid w:val="00741C86"/>
    <w:rsid w:val="007445B2"/>
    <w:rsid w:val="00751BE9"/>
    <w:rsid w:val="00773D6B"/>
    <w:rsid w:val="007B08F7"/>
    <w:rsid w:val="007C40D1"/>
    <w:rsid w:val="007D2A6A"/>
    <w:rsid w:val="00813048"/>
    <w:rsid w:val="008150E8"/>
    <w:rsid w:val="00843B0D"/>
    <w:rsid w:val="00850467"/>
    <w:rsid w:val="00854D33"/>
    <w:rsid w:val="00866A1E"/>
    <w:rsid w:val="00873B64"/>
    <w:rsid w:val="00873FC3"/>
    <w:rsid w:val="008B053B"/>
    <w:rsid w:val="008B49B1"/>
    <w:rsid w:val="008B7629"/>
    <w:rsid w:val="008C13F0"/>
    <w:rsid w:val="008F6621"/>
    <w:rsid w:val="008F7823"/>
    <w:rsid w:val="009012A5"/>
    <w:rsid w:val="00923EF9"/>
    <w:rsid w:val="009324C1"/>
    <w:rsid w:val="0093442D"/>
    <w:rsid w:val="00947453"/>
    <w:rsid w:val="00955586"/>
    <w:rsid w:val="00967E85"/>
    <w:rsid w:val="009946BB"/>
    <w:rsid w:val="00994E6B"/>
    <w:rsid w:val="009A3A8C"/>
    <w:rsid w:val="009C6472"/>
    <w:rsid w:val="009D43BD"/>
    <w:rsid w:val="009D7057"/>
    <w:rsid w:val="00A1094B"/>
    <w:rsid w:val="00A1448F"/>
    <w:rsid w:val="00A20A32"/>
    <w:rsid w:val="00A2352E"/>
    <w:rsid w:val="00A53D35"/>
    <w:rsid w:val="00A54EE5"/>
    <w:rsid w:val="00A6077D"/>
    <w:rsid w:val="00A608BE"/>
    <w:rsid w:val="00A75FB8"/>
    <w:rsid w:val="00A84DC1"/>
    <w:rsid w:val="00A87932"/>
    <w:rsid w:val="00A91D29"/>
    <w:rsid w:val="00AA583D"/>
    <w:rsid w:val="00AA675A"/>
    <w:rsid w:val="00AA6FCF"/>
    <w:rsid w:val="00AA713E"/>
    <w:rsid w:val="00AA79B8"/>
    <w:rsid w:val="00AB7291"/>
    <w:rsid w:val="00AC082B"/>
    <w:rsid w:val="00AC2C2D"/>
    <w:rsid w:val="00AD0799"/>
    <w:rsid w:val="00AE6177"/>
    <w:rsid w:val="00AF5C2A"/>
    <w:rsid w:val="00B021D4"/>
    <w:rsid w:val="00B02558"/>
    <w:rsid w:val="00B04F49"/>
    <w:rsid w:val="00B12C11"/>
    <w:rsid w:val="00B13596"/>
    <w:rsid w:val="00B22487"/>
    <w:rsid w:val="00B24B46"/>
    <w:rsid w:val="00B35B0C"/>
    <w:rsid w:val="00B52907"/>
    <w:rsid w:val="00B65A9A"/>
    <w:rsid w:val="00B70B78"/>
    <w:rsid w:val="00B76167"/>
    <w:rsid w:val="00B82DDC"/>
    <w:rsid w:val="00BC0BD8"/>
    <w:rsid w:val="00BC1311"/>
    <w:rsid w:val="00BC24B2"/>
    <w:rsid w:val="00BC30AC"/>
    <w:rsid w:val="00BC694B"/>
    <w:rsid w:val="00BD4C07"/>
    <w:rsid w:val="00BF7E61"/>
    <w:rsid w:val="00C044AE"/>
    <w:rsid w:val="00C31088"/>
    <w:rsid w:val="00C3371F"/>
    <w:rsid w:val="00C36BFE"/>
    <w:rsid w:val="00C40399"/>
    <w:rsid w:val="00C4186F"/>
    <w:rsid w:val="00C64F8F"/>
    <w:rsid w:val="00C66114"/>
    <w:rsid w:val="00C67A1D"/>
    <w:rsid w:val="00C71B4E"/>
    <w:rsid w:val="00C80271"/>
    <w:rsid w:val="00C96024"/>
    <w:rsid w:val="00CB28B8"/>
    <w:rsid w:val="00CC4145"/>
    <w:rsid w:val="00CC4F89"/>
    <w:rsid w:val="00CE11E0"/>
    <w:rsid w:val="00D10F1A"/>
    <w:rsid w:val="00D23A70"/>
    <w:rsid w:val="00D2464F"/>
    <w:rsid w:val="00D323F2"/>
    <w:rsid w:val="00D42D32"/>
    <w:rsid w:val="00D43880"/>
    <w:rsid w:val="00D55834"/>
    <w:rsid w:val="00D64F3A"/>
    <w:rsid w:val="00D72873"/>
    <w:rsid w:val="00D74E14"/>
    <w:rsid w:val="00D81F6D"/>
    <w:rsid w:val="00D85671"/>
    <w:rsid w:val="00DA7BC7"/>
    <w:rsid w:val="00DB1EA4"/>
    <w:rsid w:val="00DB5125"/>
    <w:rsid w:val="00DC2560"/>
    <w:rsid w:val="00DC34D5"/>
    <w:rsid w:val="00DD1DBF"/>
    <w:rsid w:val="00DF2B3F"/>
    <w:rsid w:val="00E054D0"/>
    <w:rsid w:val="00E17908"/>
    <w:rsid w:val="00E17B6A"/>
    <w:rsid w:val="00E206E5"/>
    <w:rsid w:val="00E22AC8"/>
    <w:rsid w:val="00E34439"/>
    <w:rsid w:val="00E42BC7"/>
    <w:rsid w:val="00E51A51"/>
    <w:rsid w:val="00E51C89"/>
    <w:rsid w:val="00E65F22"/>
    <w:rsid w:val="00E80D9B"/>
    <w:rsid w:val="00E833AF"/>
    <w:rsid w:val="00EA32D8"/>
    <w:rsid w:val="00EA495B"/>
    <w:rsid w:val="00EB0A14"/>
    <w:rsid w:val="00EB7A8F"/>
    <w:rsid w:val="00EC06D2"/>
    <w:rsid w:val="00EC34A2"/>
    <w:rsid w:val="00ED6B14"/>
    <w:rsid w:val="00ED7191"/>
    <w:rsid w:val="00EE6EB0"/>
    <w:rsid w:val="00EF129A"/>
    <w:rsid w:val="00F004F5"/>
    <w:rsid w:val="00F06CF2"/>
    <w:rsid w:val="00F160DA"/>
    <w:rsid w:val="00F237B3"/>
    <w:rsid w:val="00F42DFB"/>
    <w:rsid w:val="00F65F00"/>
    <w:rsid w:val="00F66066"/>
    <w:rsid w:val="00F7339C"/>
    <w:rsid w:val="00F74024"/>
    <w:rsid w:val="00F76171"/>
    <w:rsid w:val="00F83937"/>
    <w:rsid w:val="00F8599D"/>
    <w:rsid w:val="00FC2FD5"/>
    <w:rsid w:val="00FC3991"/>
    <w:rsid w:val="00FE13B5"/>
    <w:rsid w:val="00FF2D21"/>
    <w:rsid w:val="00FF6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52D28E"/>
  <w15:docId w15:val="{3FE05045-24A5-4A29-948E-23C9EAE4B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77C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ED7D31" w:themeColor="accent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77C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0AD47" w:themeColor="accent6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14B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14BA9"/>
  </w:style>
  <w:style w:type="paragraph" w:styleId="Fuzeile">
    <w:name w:val="footer"/>
    <w:basedOn w:val="Standard"/>
    <w:link w:val="FuzeileZchn"/>
    <w:uiPriority w:val="99"/>
    <w:unhideWhenUsed/>
    <w:rsid w:val="00114B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14BA9"/>
  </w:style>
  <w:style w:type="paragraph" w:styleId="Listenabsatz">
    <w:name w:val="List Paragraph"/>
    <w:basedOn w:val="Standard"/>
    <w:uiPriority w:val="34"/>
    <w:qFormat/>
    <w:rsid w:val="00114BA9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677CB5"/>
    <w:rPr>
      <w:rFonts w:asciiTheme="majorHAnsi" w:eastAsiaTheme="majorEastAsia" w:hAnsiTheme="majorHAnsi" w:cstheme="majorBidi"/>
      <w:color w:val="ED7D31" w:themeColor="accent2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14BA9"/>
    <w:pPr>
      <w:outlineLvl w:val="9"/>
    </w:pPr>
    <w:rPr>
      <w:kern w:val="0"/>
      <w:lang w:eastAsia="de-DE"/>
      <w14:ligatures w14:val="none"/>
    </w:rPr>
  </w:style>
  <w:style w:type="paragraph" w:styleId="Verzeichnis1">
    <w:name w:val="toc 1"/>
    <w:basedOn w:val="Standard"/>
    <w:next w:val="Standard"/>
    <w:autoRedefine/>
    <w:uiPriority w:val="39"/>
    <w:unhideWhenUsed/>
    <w:rsid w:val="00114BA9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114BA9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C36B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677CB5"/>
    <w:rPr>
      <w:rFonts w:asciiTheme="majorHAnsi" w:eastAsiaTheme="majorEastAsia" w:hAnsiTheme="majorHAnsi" w:cstheme="majorBidi"/>
      <w:color w:val="70AD47" w:themeColor="accent6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751BE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51B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51BE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51BE9"/>
    <w:rPr>
      <w:rFonts w:eastAsiaTheme="minorEastAsia"/>
      <w:color w:val="5A5A5A" w:themeColor="text1" w:themeTint="A5"/>
      <w:spacing w:val="15"/>
    </w:rPr>
  </w:style>
  <w:style w:type="paragraph" w:styleId="Beschriftung">
    <w:name w:val="caption"/>
    <w:basedOn w:val="Standard"/>
    <w:next w:val="Standard"/>
    <w:uiPriority w:val="35"/>
    <w:unhideWhenUsed/>
    <w:qFormat/>
    <w:rsid w:val="00BD4C0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KeinLeerraum">
    <w:name w:val="No Spacing"/>
    <w:uiPriority w:val="1"/>
    <w:qFormat/>
    <w:rsid w:val="00137591"/>
    <w:pPr>
      <w:suppressAutoHyphens/>
      <w:autoSpaceDN w:val="0"/>
      <w:spacing w:after="0" w:line="240" w:lineRule="auto"/>
    </w:pPr>
    <w:rPr>
      <w:rFonts w:ascii="Times" w:eastAsia="Times New Roman" w:hAnsi="Times" w:cs="Times New Roman"/>
      <w:kern w:val="0"/>
      <w:sz w:val="24"/>
      <w:szCs w:val="20"/>
      <w:lang w:eastAsia="de-DE"/>
      <w14:ligatures w14:val="non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80426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611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6114"/>
    <w:rPr>
      <w:rFonts w:ascii="Lucida Grande" w:hAnsi="Lucida Grande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BC6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5E7350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57A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olawi-isartal.de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pr@solawi-isartal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400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weigelleva@googlemail.com</dc:creator>
  <cp:keywords/>
  <dc:description/>
  <cp:lastModifiedBy>Anton W</cp:lastModifiedBy>
  <cp:revision>206</cp:revision>
  <cp:lastPrinted>2023-09-19T09:20:00Z</cp:lastPrinted>
  <dcterms:created xsi:type="dcterms:W3CDTF">2023-10-23T11:33:00Z</dcterms:created>
  <dcterms:modified xsi:type="dcterms:W3CDTF">2024-04-15T06:41:00Z</dcterms:modified>
</cp:coreProperties>
</file>